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B4" w:rsidRDefault="00B251D2" w:rsidP="00B251D2">
      <w:pPr>
        <w:jc w:val="center"/>
      </w:pPr>
      <w:r w:rsidRPr="00F033BA">
        <w:rPr>
          <w:noProof/>
          <w:lang w:eastAsia="es-CL"/>
        </w:rPr>
        <w:drawing>
          <wp:inline distT="0" distB="0" distL="0" distR="0" wp14:anchorId="6800E798" wp14:editId="05C19D12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4D1" w:rsidRDefault="00561515" w:rsidP="001D14D1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 xml:space="preserve">Novedades </w:t>
      </w:r>
      <w:r w:rsidR="00796846">
        <w:rPr>
          <w:b/>
          <w:color w:val="323E4F" w:themeColor="text2" w:themeShade="BF"/>
          <w:sz w:val="52"/>
          <w:szCs w:val="52"/>
          <w:lang w:val="es-ES"/>
        </w:rPr>
        <w:t>Edi</w:t>
      </w:r>
      <w:r w:rsidR="00603E13">
        <w:rPr>
          <w:b/>
          <w:color w:val="323E4F" w:themeColor="text2" w:themeShade="BF"/>
          <w:sz w:val="52"/>
          <w:szCs w:val="52"/>
          <w:lang w:val="es-ES"/>
        </w:rPr>
        <w:t>torial El Roble</w:t>
      </w:r>
      <w:r w:rsidR="00796846">
        <w:rPr>
          <w:b/>
          <w:color w:val="323E4F" w:themeColor="text2" w:themeShade="BF"/>
          <w:sz w:val="52"/>
          <w:szCs w:val="52"/>
          <w:lang w:val="es-ES"/>
        </w:rPr>
        <w:t xml:space="preserve"> </w:t>
      </w:r>
    </w:p>
    <w:p w:rsidR="00796846" w:rsidRDefault="00796846" w:rsidP="00D470DA">
      <w:pPr>
        <w:spacing w:after="0" w:line="240" w:lineRule="auto"/>
        <w:jc w:val="both"/>
        <w:rPr>
          <w:b/>
          <w:sz w:val="24"/>
          <w:szCs w:val="24"/>
        </w:rPr>
      </w:pPr>
    </w:p>
    <w:p w:rsidR="00796846" w:rsidRDefault="00796846" w:rsidP="00D470DA">
      <w:pPr>
        <w:spacing w:after="0" w:line="240" w:lineRule="auto"/>
        <w:jc w:val="both"/>
        <w:rPr>
          <w:b/>
          <w:sz w:val="24"/>
          <w:szCs w:val="24"/>
        </w:rPr>
      </w:pPr>
    </w:p>
    <w:p w:rsidR="00E12C9A" w:rsidRPr="00603E13" w:rsidRDefault="0030628C" w:rsidP="00D470DA">
      <w:pPr>
        <w:spacing w:after="0" w:line="240" w:lineRule="auto"/>
        <w:jc w:val="both"/>
        <w:rPr>
          <w:b/>
          <w:sz w:val="24"/>
          <w:szCs w:val="24"/>
        </w:rPr>
      </w:pPr>
      <w:r w:rsidRPr="0030628C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1658871" cy="2316480"/>
            <wp:effectExtent l="0" t="0" r="0" b="7620"/>
            <wp:wrapTight wrapText="bothSides">
              <wp:wrapPolygon edited="0">
                <wp:start x="0" y="0"/>
                <wp:lineTo x="0" y="21493"/>
                <wp:lineTo x="21335" y="21493"/>
                <wp:lineTo x="21335" y="0"/>
                <wp:lineTo x="0" y="0"/>
              </wp:wrapPolygon>
            </wp:wrapTight>
            <wp:docPr id="1" name="Imagen 1" descr="R:\PUBLICA\MKT\scan\img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UBLICA\MKT\scan\img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871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2B28">
        <w:rPr>
          <w:b/>
          <w:sz w:val="24"/>
          <w:szCs w:val="24"/>
        </w:rPr>
        <w:t>Historia de la Revolución Militar C</w:t>
      </w:r>
      <w:r w:rsidR="00603E13">
        <w:rPr>
          <w:b/>
          <w:sz w:val="24"/>
          <w:szCs w:val="24"/>
        </w:rPr>
        <w:t xml:space="preserve">hilena </w:t>
      </w:r>
      <w:r w:rsidR="00796846">
        <w:rPr>
          <w:b/>
          <w:sz w:val="24"/>
          <w:szCs w:val="24"/>
        </w:rPr>
        <w:t xml:space="preserve"> </w:t>
      </w:r>
    </w:p>
    <w:p w:rsidR="00D470DA" w:rsidRPr="00890F79" w:rsidRDefault="00B97595" w:rsidP="00EB22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0F79">
        <w:rPr>
          <w:rFonts w:cstheme="minorHAnsi"/>
          <w:sz w:val="24"/>
          <w:szCs w:val="24"/>
        </w:rPr>
        <w:t>Autora</w:t>
      </w:r>
      <w:r w:rsidR="00796846">
        <w:rPr>
          <w:rFonts w:cstheme="minorHAnsi"/>
          <w:sz w:val="24"/>
          <w:szCs w:val="24"/>
        </w:rPr>
        <w:t xml:space="preserve">: </w:t>
      </w:r>
      <w:proofErr w:type="spellStart"/>
      <w:r w:rsidR="00603E13">
        <w:rPr>
          <w:rFonts w:cstheme="minorHAnsi"/>
          <w:sz w:val="24"/>
          <w:szCs w:val="24"/>
        </w:rPr>
        <w:t>Hermógenes</w:t>
      </w:r>
      <w:proofErr w:type="spellEnd"/>
      <w:r w:rsidR="00603E13">
        <w:rPr>
          <w:rFonts w:cstheme="minorHAnsi"/>
          <w:sz w:val="24"/>
          <w:szCs w:val="24"/>
        </w:rPr>
        <w:t xml:space="preserve"> Pérez de Arce </w:t>
      </w:r>
    </w:p>
    <w:p w:rsidR="00D470DA" w:rsidRPr="00890F79" w:rsidRDefault="00603E13" w:rsidP="00D470D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644</w:t>
      </w:r>
      <w:r w:rsidR="00EB22EE" w:rsidRPr="00890F79">
        <w:rPr>
          <w:rFonts w:cstheme="minorHAnsi"/>
          <w:sz w:val="24"/>
          <w:szCs w:val="24"/>
        </w:rPr>
        <w:t xml:space="preserve"> </w:t>
      </w:r>
      <w:r w:rsidR="00D470DA" w:rsidRPr="00890F79">
        <w:rPr>
          <w:rFonts w:cstheme="minorHAnsi"/>
          <w:sz w:val="24"/>
          <w:szCs w:val="24"/>
        </w:rPr>
        <w:t>páginas</w:t>
      </w:r>
      <w:r w:rsidR="00B6407F" w:rsidRPr="00890F79">
        <w:rPr>
          <w:rFonts w:cstheme="minorHAnsi"/>
          <w:sz w:val="24"/>
          <w:szCs w:val="24"/>
        </w:rPr>
        <w:t xml:space="preserve"> </w:t>
      </w:r>
    </w:p>
    <w:p w:rsidR="00D470DA" w:rsidRPr="00890F79" w:rsidRDefault="00603E13" w:rsidP="00D470D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</w:t>
      </w:r>
      <w:r w:rsidR="00EB22EE" w:rsidRPr="00890F79">
        <w:rPr>
          <w:rFonts w:cstheme="minorHAnsi"/>
          <w:sz w:val="24"/>
          <w:szCs w:val="24"/>
        </w:rPr>
        <w:t xml:space="preserve"> </w:t>
      </w:r>
      <w:r w:rsidR="00875C5D" w:rsidRPr="00890F79">
        <w:rPr>
          <w:rFonts w:cstheme="minorHAnsi"/>
          <w:sz w:val="24"/>
          <w:szCs w:val="24"/>
        </w:rPr>
        <w:t>x</w:t>
      </w:r>
      <w:r w:rsidR="00B76F99" w:rsidRPr="00890F79">
        <w:rPr>
          <w:rFonts w:cstheme="minorHAnsi"/>
          <w:sz w:val="24"/>
          <w:szCs w:val="24"/>
        </w:rPr>
        <w:t xml:space="preserve"> </w:t>
      </w:r>
      <w:r w:rsidR="00796846">
        <w:rPr>
          <w:rFonts w:cstheme="minorHAnsi"/>
          <w:sz w:val="24"/>
          <w:szCs w:val="24"/>
        </w:rPr>
        <w:t>24</w:t>
      </w:r>
      <w:r w:rsidR="00D470DA" w:rsidRPr="00890F79">
        <w:rPr>
          <w:rFonts w:cstheme="minorHAnsi"/>
          <w:sz w:val="24"/>
          <w:szCs w:val="24"/>
        </w:rPr>
        <w:t xml:space="preserve"> cm</w:t>
      </w:r>
    </w:p>
    <w:p w:rsidR="00D470DA" w:rsidRPr="00890F79" w:rsidRDefault="00D470DA" w:rsidP="00D470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0F79">
        <w:rPr>
          <w:rFonts w:cstheme="minorHAnsi"/>
          <w:sz w:val="24"/>
          <w:szCs w:val="24"/>
        </w:rPr>
        <w:t xml:space="preserve">Cód. interno: </w:t>
      </w:r>
      <w:r w:rsidR="00920192">
        <w:rPr>
          <w:rFonts w:cstheme="minorHAnsi"/>
          <w:sz w:val="24"/>
          <w:szCs w:val="24"/>
        </w:rPr>
        <w:t>4436</w:t>
      </w:r>
    </w:p>
    <w:p w:rsidR="00383E4C" w:rsidRDefault="00D470DA" w:rsidP="00D470DA">
      <w:pPr>
        <w:spacing w:after="0" w:line="240" w:lineRule="auto"/>
        <w:jc w:val="both"/>
      </w:pPr>
      <w:r w:rsidRPr="00890F79">
        <w:rPr>
          <w:rFonts w:cstheme="minorHAnsi"/>
          <w:sz w:val="24"/>
          <w:szCs w:val="24"/>
        </w:rPr>
        <w:t xml:space="preserve">ISBN: </w:t>
      </w:r>
      <w:r w:rsidR="00603E13">
        <w:rPr>
          <w:rFonts w:cs="AGaramond-Regular"/>
          <w:sz w:val="24"/>
          <w:szCs w:val="24"/>
          <w:lang w:eastAsia="es-CL"/>
        </w:rPr>
        <w:t>9789567855131</w:t>
      </w:r>
    </w:p>
    <w:p w:rsidR="00D470DA" w:rsidRPr="00890F79" w:rsidRDefault="00D470DA" w:rsidP="00D470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0F79">
        <w:rPr>
          <w:rFonts w:cstheme="minorHAnsi"/>
          <w:sz w:val="24"/>
          <w:szCs w:val="24"/>
        </w:rPr>
        <w:t>Precio: $</w:t>
      </w:r>
      <w:r w:rsidR="008C138A">
        <w:rPr>
          <w:rFonts w:cstheme="minorHAnsi"/>
          <w:sz w:val="24"/>
          <w:szCs w:val="24"/>
        </w:rPr>
        <w:t xml:space="preserve"> </w:t>
      </w:r>
      <w:r w:rsidR="00920192">
        <w:rPr>
          <w:rFonts w:cstheme="minorHAnsi"/>
          <w:sz w:val="24"/>
          <w:szCs w:val="24"/>
        </w:rPr>
        <w:t>23.445</w:t>
      </w:r>
      <w:r w:rsidR="00A006D3">
        <w:rPr>
          <w:rFonts w:cstheme="minorHAnsi"/>
          <w:sz w:val="24"/>
          <w:szCs w:val="24"/>
        </w:rPr>
        <w:t xml:space="preserve"> </w:t>
      </w:r>
      <w:r w:rsidRPr="00890F79">
        <w:rPr>
          <w:rFonts w:cstheme="minorHAnsi"/>
          <w:sz w:val="24"/>
          <w:szCs w:val="24"/>
        </w:rPr>
        <w:t>+ IVA</w:t>
      </w:r>
    </w:p>
    <w:p w:rsidR="00EE5709" w:rsidRPr="00EB22EE" w:rsidRDefault="00EE5709" w:rsidP="00EE57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22EE" w:rsidRDefault="00EB22EE" w:rsidP="00EE57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F79" w:rsidRDefault="00890F79" w:rsidP="00EE57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6846" w:rsidRDefault="00796846" w:rsidP="00EE57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6846" w:rsidRDefault="00796846" w:rsidP="00EE57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6846" w:rsidRDefault="00796846" w:rsidP="00EE57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F79" w:rsidRDefault="00890F79" w:rsidP="00EE57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F4748" w:rsidRDefault="008D2D7D" w:rsidP="00EB22EE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s-ES" w:eastAsia="es-ES"/>
        </w:rPr>
      </w:pPr>
      <w:r w:rsidRPr="008D2D7D">
        <w:rPr>
          <w:rFonts w:cstheme="minorHAnsi"/>
          <w:noProof/>
          <w:sz w:val="24"/>
          <w:szCs w:val="24"/>
          <w:lang w:val="es-ES" w:eastAsia="es-ES"/>
        </w:rPr>
        <w:t>Nadie mas qu</w:t>
      </w:r>
      <w:r w:rsidR="00662B28">
        <w:rPr>
          <w:rFonts w:cstheme="minorHAnsi"/>
          <w:noProof/>
          <w:sz w:val="24"/>
          <w:szCs w:val="24"/>
          <w:lang w:val="es-ES" w:eastAsia="es-ES"/>
        </w:rPr>
        <w:t>e</w:t>
      </w:r>
      <w:r w:rsidRPr="008D2D7D">
        <w:rPr>
          <w:rFonts w:cstheme="minorHAnsi"/>
          <w:noProof/>
          <w:sz w:val="24"/>
          <w:szCs w:val="24"/>
          <w:lang w:val="es-ES" w:eastAsia="es-ES"/>
        </w:rPr>
        <w:t xml:space="preserve"> su autor</w:t>
      </w:r>
      <w:r w:rsidR="00662B28">
        <w:rPr>
          <w:rFonts w:cstheme="minorHAnsi"/>
          <w:noProof/>
          <w:sz w:val="24"/>
          <w:szCs w:val="24"/>
          <w:lang w:val="es-ES" w:eastAsia="es-ES"/>
        </w:rPr>
        <w:t xml:space="preserve"> podrí</w:t>
      </w:r>
      <w:r>
        <w:rPr>
          <w:rFonts w:cstheme="minorHAnsi"/>
          <w:noProof/>
          <w:sz w:val="24"/>
          <w:szCs w:val="24"/>
          <w:lang w:val="es-ES" w:eastAsia="es-ES"/>
        </w:rPr>
        <w:t xml:space="preserve">a haber escrito un libro como este, porque el resto de las personas se divide entre los que llaman al desenlace militar 1973 “pronunciamiento” y a su derivación “gobierno militar” </w:t>
      </w:r>
      <w:r w:rsidR="00662B28">
        <w:rPr>
          <w:rFonts w:cstheme="minorHAnsi"/>
          <w:noProof/>
          <w:sz w:val="24"/>
          <w:szCs w:val="24"/>
          <w:lang w:val="es-ES" w:eastAsia="es-ES"/>
        </w:rPr>
        <w:t>-</w:t>
      </w:r>
      <w:r>
        <w:rPr>
          <w:rFonts w:cstheme="minorHAnsi"/>
          <w:noProof/>
          <w:sz w:val="24"/>
          <w:szCs w:val="24"/>
          <w:lang w:val="es-ES" w:eastAsia="es-ES"/>
        </w:rPr>
        <w:t>por lo general sus partidarios</w:t>
      </w:r>
      <w:r w:rsidR="00662B28">
        <w:rPr>
          <w:rFonts w:cstheme="minorHAnsi"/>
          <w:noProof/>
          <w:sz w:val="24"/>
          <w:szCs w:val="24"/>
          <w:lang w:val="es-ES" w:eastAsia="es-ES"/>
        </w:rPr>
        <w:t>-</w:t>
      </w:r>
      <w:r>
        <w:rPr>
          <w:rFonts w:cstheme="minorHAnsi"/>
          <w:noProof/>
          <w:sz w:val="24"/>
          <w:szCs w:val="24"/>
          <w:lang w:val="es-ES" w:eastAsia="es-ES"/>
        </w:rPr>
        <w:t xml:space="preserve"> y los que los denominan</w:t>
      </w:r>
      <w:r w:rsidR="00662B28">
        <w:rPr>
          <w:rFonts w:cstheme="minorHAnsi"/>
          <w:noProof/>
          <w:sz w:val="24"/>
          <w:szCs w:val="24"/>
          <w:lang w:val="es-ES" w:eastAsia="es-ES"/>
        </w:rPr>
        <w:t>,</w:t>
      </w:r>
      <w:r w:rsidR="00AC38CC">
        <w:rPr>
          <w:rFonts w:cstheme="minorHAnsi"/>
          <w:noProof/>
          <w:sz w:val="24"/>
          <w:szCs w:val="24"/>
          <w:lang w:val="es-ES" w:eastAsia="es-ES"/>
        </w:rPr>
        <w:t xml:space="preserve"> respectivamente, “golpe” y “dictadura” </w:t>
      </w:r>
      <w:r w:rsidR="00662B28">
        <w:rPr>
          <w:rFonts w:cstheme="minorHAnsi"/>
          <w:noProof/>
          <w:sz w:val="24"/>
          <w:szCs w:val="24"/>
          <w:lang w:val="es-ES" w:eastAsia="es-ES"/>
        </w:rPr>
        <w:t>-</w:t>
      </w:r>
      <w:r w:rsidR="00AC38CC">
        <w:rPr>
          <w:rFonts w:cstheme="minorHAnsi"/>
          <w:noProof/>
          <w:sz w:val="24"/>
          <w:szCs w:val="24"/>
          <w:lang w:val="es-ES" w:eastAsia="es-ES"/>
        </w:rPr>
        <w:t>por lo general sus adversarios</w:t>
      </w:r>
      <w:r w:rsidR="00662B28">
        <w:rPr>
          <w:rFonts w:cstheme="minorHAnsi"/>
          <w:noProof/>
          <w:sz w:val="24"/>
          <w:szCs w:val="24"/>
          <w:lang w:val="es-ES" w:eastAsia="es-ES"/>
        </w:rPr>
        <w:t>-;</w:t>
      </w:r>
      <w:r w:rsidR="00AC38CC">
        <w:rPr>
          <w:rFonts w:cstheme="minorHAnsi"/>
          <w:noProof/>
          <w:sz w:val="24"/>
          <w:szCs w:val="24"/>
          <w:lang w:val="es-ES" w:eastAsia="es-ES"/>
        </w:rPr>
        <w:t xml:space="preserve"> pero nadie los ha denominado a am</w:t>
      </w:r>
      <w:r w:rsidR="00662B28">
        <w:rPr>
          <w:rFonts w:cstheme="minorHAnsi"/>
          <w:noProof/>
          <w:sz w:val="24"/>
          <w:szCs w:val="24"/>
          <w:lang w:val="es-ES" w:eastAsia="es-ES"/>
        </w:rPr>
        <w:t>bos simplemente la “Revolucion M</w:t>
      </w:r>
      <w:r w:rsidR="00AC38CC">
        <w:rPr>
          <w:rFonts w:cstheme="minorHAnsi"/>
          <w:noProof/>
          <w:sz w:val="24"/>
          <w:szCs w:val="24"/>
          <w:lang w:val="es-ES" w:eastAsia="es-ES"/>
        </w:rPr>
        <w:t>i</w:t>
      </w:r>
      <w:r w:rsidR="00662B28">
        <w:rPr>
          <w:rFonts w:cstheme="minorHAnsi"/>
          <w:noProof/>
          <w:sz w:val="24"/>
          <w:szCs w:val="24"/>
          <w:lang w:val="es-ES" w:eastAsia="es-ES"/>
        </w:rPr>
        <w:t xml:space="preserve">litar Chilena” como Hermógenes Pérez de Arce. </w:t>
      </w:r>
    </w:p>
    <w:p w:rsidR="007B3BCF" w:rsidRDefault="007B3BCF" w:rsidP="00EB22EE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s-ES" w:eastAsia="es-ES"/>
        </w:rPr>
      </w:pPr>
    </w:p>
    <w:p w:rsidR="007B3BCF" w:rsidRDefault="007B3BCF" w:rsidP="00EB22EE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s-ES" w:eastAsia="es-ES"/>
        </w:rPr>
      </w:pPr>
      <w:r>
        <w:rPr>
          <w:rFonts w:cstheme="minorHAnsi"/>
          <w:noProof/>
          <w:sz w:val="24"/>
          <w:szCs w:val="24"/>
          <w:lang w:val="es-ES" w:eastAsia="es-ES"/>
        </w:rPr>
        <w:t>Y él se las a</w:t>
      </w:r>
      <w:r w:rsidR="00662B28">
        <w:rPr>
          <w:rFonts w:cstheme="minorHAnsi"/>
          <w:noProof/>
          <w:sz w:val="24"/>
          <w:szCs w:val="24"/>
          <w:lang w:val="es-ES" w:eastAsia="es-ES"/>
        </w:rPr>
        <w:t>rregla para argumentar que esa R</w:t>
      </w:r>
      <w:r>
        <w:rPr>
          <w:rFonts w:cstheme="minorHAnsi"/>
          <w:noProof/>
          <w:sz w:val="24"/>
          <w:szCs w:val="24"/>
          <w:lang w:val="es-ES" w:eastAsia="es-ES"/>
        </w:rPr>
        <w:t xml:space="preserve">evolución </w:t>
      </w:r>
      <w:r w:rsidR="00662B28">
        <w:rPr>
          <w:rFonts w:cstheme="minorHAnsi"/>
          <w:noProof/>
          <w:sz w:val="24"/>
          <w:szCs w:val="24"/>
          <w:lang w:val="es-ES" w:eastAsia="es-ES"/>
        </w:rPr>
        <w:t xml:space="preserve">lo </w:t>
      </w:r>
      <w:r>
        <w:rPr>
          <w:rFonts w:cstheme="minorHAnsi"/>
          <w:noProof/>
          <w:sz w:val="24"/>
          <w:szCs w:val="24"/>
          <w:lang w:val="es-ES" w:eastAsia="es-ES"/>
        </w:rPr>
        <w:t xml:space="preserve">fue con mayúscula, tal como la Francesa o la Rusa, en cuanto a su importancia y proyección  mundiales, tanto en el aspecto socio- económico, del cual </w:t>
      </w:r>
      <w:r w:rsidR="004F49EA">
        <w:rPr>
          <w:rFonts w:cstheme="minorHAnsi"/>
          <w:noProof/>
          <w:sz w:val="24"/>
          <w:szCs w:val="24"/>
          <w:lang w:val="es-ES" w:eastAsia="es-ES"/>
        </w:rPr>
        <w:t xml:space="preserve">la chilena </w:t>
      </w:r>
      <w:r w:rsidR="00662B28">
        <w:rPr>
          <w:rFonts w:cstheme="minorHAnsi"/>
          <w:noProof/>
          <w:sz w:val="24"/>
          <w:szCs w:val="24"/>
          <w:lang w:val="es-ES" w:eastAsia="es-ES"/>
        </w:rPr>
        <w:t>–</w:t>
      </w:r>
      <w:r w:rsidR="004F49EA">
        <w:rPr>
          <w:rFonts w:cstheme="minorHAnsi"/>
          <w:noProof/>
          <w:sz w:val="24"/>
          <w:szCs w:val="24"/>
          <w:lang w:val="es-ES" w:eastAsia="es-ES"/>
        </w:rPr>
        <w:t>sostiene</w:t>
      </w:r>
      <w:r w:rsidR="00662B28">
        <w:rPr>
          <w:rFonts w:cstheme="minorHAnsi"/>
          <w:noProof/>
          <w:sz w:val="24"/>
          <w:szCs w:val="24"/>
          <w:lang w:val="es-ES" w:eastAsia="es-ES"/>
        </w:rPr>
        <w:t>-</w:t>
      </w:r>
      <w:r w:rsidR="004F49EA">
        <w:rPr>
          <w:rFonts w:cstheme="minorHAnsi"/>
          <w:noProof/>
          <w:sz w:val="24"/>
          <w:szCs w:val="24"/>
          <w:lang w:val="es-ES" w:eastAsia="es-ES"/>
        </w:rPr>
        <w:t xml:space="preserve"> fue pionera; como en el tema de los derechos humanos, esgrimido en su contra por los socialismos reales, pero que derivó en que el mismo fuera la causa, justamente, del derrum</w:t>
      </w:r>
      <w:r w:rsidR="00662B28">
        <w:rPr>
          <w:rFonts w:cstheme="minorHAnsi"/>
          <w:noProof/>
          <w:sz w:val="24"/>
          <w:szCs w:val="24"/>
          <w:lang w:val="es-ES" w:eastAsia="es-ES"/>
        </w:rPr>
        <w:t>be del mundo socialista, de su Muro de Berlín y su Cortina de H</w:t>
      </w:r>
      <w:r w:rsidR="004F49EA">
        <w:rPr>
          <w:rFonts w:cstheme="minorHAnsi"/>
          <w:noProof/>
          <w:sz w:val="24"/>
          <w:szCs w:val="24"/>
          <w:lang w:val="es-ES" w:eastAsia="es-ES"/>
        </w:rPr>
        <w:t>ierro</w:t>
      </w:r>
      <w:r w:rsidR="00662B28">
        <w:rPr>
          <w:rFonts w:cstheme="minorHAnsi"/>
          <w:noProof/>
          <w:sz w:val="24"/>
          <w:szCs w:val="24"/>
          <w:lang w:val="es-ES" w:eastAsia="es-ES"/>
        </w:rPr>
        <w:t xml:space="preserve">. </w:t>
      </w:r>
    </w:p>
    <w:p w:rsidR="00662B28" w:rsidRDefault="00662B28" w:rsidP="00EB22EE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s-ES" w:eastAsia="es-ES"/>
        </w:rPr>
      </w:pPr>
    </w:p>
    <w:p w:rsidR="00662B28" w:rsidRDefault="00662B28" w:rsidP="00EB22EE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s-ES" w:eastAsia="es-ES"/>
        </w:rPr>
      </w:pPr>
    </w:p>
    <w:p w:rsidR="00761469" w:rsidRPr="006E0509" w:rsidRDefault="00662B28" w:rsidP="00EB22EE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s-ES" w:eastAsia="es-ES"/>
        </w:rPr>
      </w:pPr>
      <w:r>
        <w:rPr>
          <w:rFonts w:cstheme="minorHAnsi"/>
          <w:noProof/>
          <w:sz w:val="24"/>
          <w:szCs w:val="24"/>
          <w:lang w:val="es-ES" w:eastAsia="es-ES"/>
        </w:rPr>
        <w:t xml:space="preserve">La Revolución Militar Chilena, con todo, se sobrepuso y logró, sostiene el autor, entregar un país mejor del que recibió y terminar su cometido de acuerdo con el itinerario y en el plazo que ella misma se fijó, cosa esta última que tal vez no pueda decirse de ninguna otra revolución importante de la modernidad. </w:t>
      </w:r>
      <w:bookmarkStart w:id="0" w:name="_GoBack"/>
      <w:bookmarkEnd w:id="0"/>
    </w:p>
    <w:sectPr w:rsidR="00761469" w:rsidRPr="006E0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D2"/>
    <w:rsid w:val="00024699"/>
    <w:rsid w:val="00063CC9"/>
    <w:rsid w:val="00064226"/>
    <w:rsid w:val="000B1008"/>
    <w:rsid w:val="000B1F5E"/>
    <w:rsid w:val="000C6A17"/>
    <w:rsid w:val="000D3848"/>
    <w:rsid w:val="000F7C97"/>
    <w:rsid w:val="00135A4E"/>
    <w:rsid w:val="00174286"/>
    <w:rsid w:val="001D14D1"/>
    <w:rsid w:val="00202BFC"/>
    <w:rsid w:val="0023696C"/>
    <w:rsid w:val="00246F1C"/>
    <w:rsid w:val="0025220A"/>
    <w:rsid w:val="002B142C"/>
    <w:rsid w:val="002D6B41"/>
    <w:rsid w:val="002F7158"/>
    <w:rsid w:val="003029C5"/>
    <w:rsid w:val="0030628C"/>
    <w:rsid w:val="00320433"/>
    <w:rsid w:val="003236A8"/>
    <w:rsid w:val="003341A4"/>
    <w:rsid w:val="00343126"/>
    <w:rsid w:val="00366C57"/>
    <w:rsid w:val="003812F5"/>
    <w:rsid w:val="00383E4C"/>
    <w:rsid w:val="003D15DD"/>
    <w:rsid w:val="003F4A18"/>
    <w:rsid w:val="004049BC"/>
    <w:rsid w:val="0043516F"/>
    <w:rsid w:val="004403C3"/>
    <w:rsid w:val="004601D9"/>
    <w:rsid w:val="00462F01"/>
    <w:rsid w:val="00474300"/>
    <w:rsid w:val="00482E31"/>
    <w:rsid w:val="004C3FCF"/>
    <w:rsid w:val="004D04D9"/>
    <w:rsid w:val="004E7D3E"/>
    <w:rsid w:val="004F49EA"/>
    <w:rsid w:val="0050050B"/>
    <w:rsid w:val="00502E45"/>
    <w:rsid w:val="005135BC"/>
    <w:rsid w:val="0052161C"/>
    <w:rsid w:val="00552F32"/>
    <w:rsid w:val="00561515"/>
    <w:rsid w:val="00582C6B"/>
    <w:rsid w:val="005A086E"/>
    <w:rsid w:val="005A0E84"/>
    <w:rsid w:val="005D0894"/>
    <w:rsid w:val="005E489B"/>
    <w:rsid w:val="00603E13"/>
    <w:rsid w:val="006419E7"/>
    <w:rsid w:val="00662B28"/>
    <w:rsid w:val="006A31B4"/>
    <w:rsid w:val="006C0C10"/>
    <w:rsid w:val="006D2DE8"/>
    <w:rsid w:val="006E0509"/>
    <w:rsid w:val="006E388A"/>
    <w:rsid w:val="007063B1"/>
    <w:rsid w:val="00723D5A"/>
    <w:rsid w:val="00730D86"/>
    <w:rsid w:val="007454FD"/>
    <w:rsid w:val="00761469"/>
    <w:rsid w:val="00766510"/>
    <w:rsid w:val="00772379"/>
    <w:rsid w:val="00796846"/>
    <w:rsid w:val="007B2901"/>
    <w:rsid w:val="007B3BCF"/>
    <w:rsid w:val="007D2151"/>
    <w:rsid w:val="0082216D"/>
    <w:rsid w:val="00872744"/>
    <w:rsid w:val="00875C5D"/>
    <w:rsid w:val="00890F79"/>
    <w:rsid w:val="008912C4"/>
    <w:rsid w:val="008A12C1"/>
    <w:rsid w:val="008B16CA"/>
    <w:rsid w:val="008B5C7B"/>
    <w:rsid w:val="008C138A"/>
    <w:rsid w:val="008D2D7D"/>
    <w:rsid w:val="008D7AB3"/>
    <w:rsid w:val="00903A9C"/>
    <w:rsid w:val="009126EC"/>
    <w:rsid w:val="00913CA5"/>
    <w:rsid w:val="00920192"/>
    <w:rsid w:val="00922628"/>
    <w:rsid w:val="00987011"/>
    <w:rsid w:val="00991C52"/>
    <w:rsid w:val="009A0268"/>
    <w:rsid w:val="009B0447"/>
    <w:rsid w:val="009B318C"/>
    <w:rsid w:val="009B3940"/>
    <w:rsid w:val="009E0079"/>
    <w:rsid w:val="00A006D3"/>
    <w:rsid w:val="00A70EA8"/>
    <w:rsid w:val="00A8781A"/>
    <w:rsid w:val="00AA0B0F"/>
    <w:rsid w:val="00AA7C83"/>
    <w:rsid w:val="00AC38CC"/>
    <w:rsid w:val="00AE4CD4"/>
    <w:rsid w:val="00AF7D8D"/>
    <w:rsid w:val="00B0167D"/>
    <w:rsid w:val="00B06E2A"/>
    <w:rsid w:val="00B234A8"/>
    <w:rsid w:val="00B251D2"/>
    <w:rsid w:val="00B365CD"/>
    <w:rsid w:val="00B6407F"/>
    <w:rsid w:val="00B76F99"/>
    <w:rsid w:val="00B91CB8"/>
    <w:rsid w:val="00B97595"/>
    <w:rsid w:val="00BB214A"/>
    <w:rsid w:val="00BE0E01"/>
    <w:rsid w:val="00BF4D11"/>
    <w:rsid w:val="00C15AFA"/>
    <w:rsid w:val="00C3092F"/>
    <w:rsid w:val="00C33CA6"/>
    <w:rsid w:val="00C62CB3"/>
    <w:rsid w:val="00C77052"/>
    <w:rsid w:val="00C95E7E"/>
    <w:rsid w:val="00CB7F71"/>
    <w:rsid w:val="00CF2645"/>
    <w:rsid w:val="00CF2F6A"/>
    <w:rsid w:val="00D066BC"/>
    <w:rsid w:val="00D37AB8"/>
    <w:rsid w:val="00D470DA"/>
    <w:rsid w:val="00D738CE"/>
    <w:rsid w:val="00DA66FA"/>
    <w:rsid w:val="00DD5BE9"/>
    <w:rsid w:val="00DE58B5"/>
    <w:rsid w:val="00DF4748"/>
    <w:rsid w:val="00E12C9A"/>
    <w:rsid w:val="00E22112"/>
    <w:rsid w:val="00E227AA"/>
    <w:rsid w:val="00E517F5"/>
    <w:rsid w:val="00E900E4"/>
    <w:rsid w:val="00EA7122"/>
    <w:rsid w:val="00EB22EE"/>
    <w:rsid w:val="00EE27EC"/>
    <w:rsid w:val="00EE5709"/>
    <w:rsid w:val="00F14DBC"/>
    <w:rsid w:val="00F3381C"/>
    <w:rsid w:val="00F44777"/>
    <w:rsid w:val="00F54F20"/>
    <w:rsid w:val="00F81520"/>
    <w:rsid w:val="00FD18AF"/>
    <w:rsid w:val="00F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0D9D60"/>
  <w15:chartTrackingRefBased/>
  <w15:docId w15:val="{17929181-F6F9-4788-B1E2-993E0CEE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2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228D-7E16-44D7-B0D6-8889F10D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Jimena Carrasco Mellado</cp:lastModifiedBy>
  <cp:revision>3</cp:revision>
  <cp:lastPrinted>2018-07-03T23:27:00Z</cp:lastPrinted>
  <dcterms:created xsi:type="dcterms:W3CDTF">2018-07-03T23:27:00Z</dcterms:created>
  <dcterms:modified xsi:type="dcterms:W3CDTF">2018-07-03T23:28:00Z</dcterms:modified>
</cp:coreProperties>
</file>